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E6" w:rsidRPr="007113E6" w:rsidRDefault="007113E6" w:rsidP="007113E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113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«Белая» зарплата – основа будущей пенсии</w:t>
      </w:r>
    </w:p>
    <w:p w:rsidR="007113E6" w:rsidRPr="007113E6" w:rsidRDefault="007113E6" w:rsidP="0071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E6" w:rsidRPr="007113E6" w:rsidRDefault="007113E6" w:rsidP="0071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будущей пенсии работника закладывает его работодатель, который ежемесячно уплачивает страховые взносы в систему обязательного пенсионного страхования. Взносы учитываются на индивидуальном лицевом счете, который Пенсионный фонд </w:t>
      </w:r>
      <w:r w:rsidR="00397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71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каждому работающему гражданину. Номер этого счета (СНИЛС) указан на свидетельстве обязательного пенсионного страхования.</w:t>
      </w:r>
    </w:p>
    <w:p w:rsidR="007113E6" w:rsidRPr="007113E6" w:rsidRDefault="007113E6" w:rsidP="0071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Работодатель, выплачивающий «белую» зарплату, является гарантом для своего работника в обеспечении ему достойной пенсии. Чем больше накопленная сумма страховых взносов, тем выше размер устанавливаемой страховой пенсии.</w:t>
      </w:r>
    </w:p>
    <w:p w:rsidR="007113E6" w:rsidRPr="007113E6" w:rsidRDefault="007113E6" w:rsidP="0071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«серых» схемах оплаты труда страховые взносы либо уплачиваются в минимальном размере, либо не уплачиваются совсем. В таких случаях средства не поступают на пополнение индивидуального лицевого счета гражданина в ПФР, или будущая пенсия формируется в минимальном размере.</w:t>
      </w:r>
    </w:p>
    <w:p w:rsidR="007113E6" w:rsidRPr="007113E6" w:rsidRDefault="007113E6" w:rsidP="0071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Соглашаясь на зарплату в конверте, граждане лишают себя не только будущей пенсии, но и прав социальной защиты – нет гарантий оплаты отпуска, листа нетрудоспособности, в том числе по беременности и родам, и мног</w:t>
      </w:r>
      <w:r w:rsidR="001E425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1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</w:t>
      </w:r>
      <w:r w:rsidR="001E425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11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3E6" w:rsidRDefault="007113E6" w:rsidP="0071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Вашего работодателя – проверяйте состояние своего индивидуального лицевого счета. Удобнее всего это делать с помощью Личного кабинета гражданина на сайте П</w:t>
      </w:r>
      <w:r w:rsidR="00397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7113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7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="00DB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1A4" w:rsidRPr="00DB31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3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pfrf</w:t>
      </w:r>
      <w:r w:rsidR="00DB31A4" w:rsidRPr="00DB3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DB31A4" w:rsidRPr="00DB31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13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войти в него, используйте Ваши логин и пароль от портала гос</w:t>
      </w:r>
      <w:r w:rsidR="00397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ударственных </w:t>
      </w:r>
      <w:r w:rsidRPr="00711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 Сервисы «Получить информацию о сформированных пенсионных правах» и «Заказать справку (выписку) о состоянии индивидуального лицевого счета» помогут получить сведения о стаже и заработке, периодах трудовой деятельности, страховых взносах работодателя на Вашу будущую пенсию, накопленных пенсионных коэффициентах и др</w:t>
      </w:r>
      <w:r w:rsidR="001E4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угую информацию</w:t>
      </w:r>
      <w:r w:rsidRPr="00711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обратиться за выпиской из индивидуального лицевого счета можно лично в территориальный орган ПФР, МФЦ или онлайн через Единый портал государственных услуг (gosuslugi.ru).</w:t>
      </w:r>
    </w:p>
    <w:p w:rsidR="001E4250" w:rsidRPr="00714C7A" w:rsidRDefault="001E4250" w:rsidP="001E4250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714C7A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714C7A">
        <w:rPr>
          <w:sz w:val="20"/>
          <w:szCs w:val="20"/>
        </w:rPr>
        <w:t xml:space="preserve">Управление Пенсионного фонда Российской Федерации </w:t>
      </w:r>
    </w:p>
    <w:p w:rsidR="001E4250" w:rsidRDefault="001E4250" w:rsidP="001E4250">
      <w:pPr>
        <w:jc w:val="center"/>
        <w:rPr>
          <w:rFonts w:ascii="Times New Roman" w:hAnsi="Times New Roman"/>
          <w:sz w:val="20"/>
          <w:szCs w:val="20"/>
        </w:rPr>
      </w:pPr>
      <w:r w:rsidRPr="00714C7A">
        <w:rPr>
          <w:rFonts w:ascii="Times New Roman" w:hAnsi="Times New Roman"/>
          <w:sz w:val="20"/>
          <w:szCs w:val="20"/>
        </w:rPr>
        <w:t>в Новооскольском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1E4250" w:rsidRPr="007113E6" w:rsidRDefault="001E4250" w:rsidP="0071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CED" w:rsidRPr="007113E6" w:rsidRDefault="00E30CED" w:rsidP="007113E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113E6" w:rsidRPr="007113E6" w:rsidRDefault="007113E6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7113E6" w:rsidRPr="007113E6" w:rsidSect="00E3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3E6"/>
    <w:rsid w:val="001E4250"/>
    <w:rsid w:val="003977C5"/>
    <w:rsid w:val="007113E6"/>
    <w:rsid w:val="00BB4AB3"/>
    <w:rsid w:val="00DB31A4"/>
    <w:rsid w:val="00E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D"/>
  </w:style>
  <w:style w:type="paragraph" w:styleId="1">
    <w:name w:val="heading 1"/>
    <w:basedOn w:val="a"/>
    <w:link w:val="10"/>
    <w:uiPriority w:val="9"/>
    <w:qFormat/>
    <w:rsid w:val="00711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1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E425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2020-02-23T15:59:00Z</dcterms:created>
  <dcterms:modified xsi:type="dcterms:W3CDTF">2020-02-23T16:07:00Z</dcterms:modified>
</cp:coreProperties>
</file>